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0B" w:rsidRPr="00F8490B" w:rsidRDefault="00F8490B" w:rsidP="00F8490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>«Қазақстанның қазіргі заманғы тарихы» курсы бойынша мемлекеттік емтихан сұрақтары</w:t>
      </w:r>
    </w:p>
    <w:p w:rsidR="004E4F3F" w:rsidRDefault="004E4F3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 w:rsidR="006C6EE6"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Зияткерлік қоғамның жасампаз тұлғасын қалыптастырудағы тарих ғылымының алатын орынын көрсетіңіз.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 Ұлы Дала тарихымен сабақтастығын баяндаңыз.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жаңғыруның алғышарттарын атаңыз.</w:t>
      </w:r>
    </w:p>
    <w:p w:rsidR="006C6EE6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6C6EE6" w:rsidRDefault="00084E0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6F3BB5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 w:rsidR="00746A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Қазақтардың Қытайға (Құлжа өлкесі, Қашқар), Ауғанстанға жаппай иммиграциясының алғашқы</w:t>
      </w:r>
      <w:r w:rsidR="00863482">
        <w:rPr>
          <w:rFonts w:ascii="Times New Roman" w:hAnsi="Times New Roman" w:cs="Times New Roman"/>
          <w:sz w:val="28"/>
          <w:szCs w:val="28"/>
          <w:lang w:val="kk-KZ"/>
        </w:rPr>
        <w:t xml:space="preserve"> толқыны 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 және оның Қазақстанға ықпалының ерекшелігін көрсетіңіз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мемлекеттіктің қалыптасу эволюциясын қарастырыңыз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746A0C" w:rsidRPr="00394484" w:rsidRDefault="00746A0C" w:rsidP="00746A0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</w:t>
      </w:r>
      <w:r w:rsidR="007779AD">
        <w:rPr>
          <w:rFonts w:ascii="Times New Roman" w:hAnsi="Times New Roman" w:cs="Times New Roman"/>
          <w:sz w:val="28"/>
          <w:szCs w:val="28"/>
          <w:lang w:val="kk-KZ"/>
        </w:rPr>
        <w:t>хнамасындағы Алаш қозғалысы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қайраткерлерінің еңбектерінің тарихи маңызын көрсетіңіз.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</w:t>
      </w:r>
      <w:r w:rsidR="007779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нің территориялық аймағының  «жоғарыдан»  белгіленуі туралы баяндаңыз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145022" w:rsidRPr="00394484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Алаш зиялыларына қарсы қуғын-сүргін – қазақ ұлтын рухсыздандырудың  және мәңгүрттендірудің  бастауы </w:t>
      </w:r>
      <w:r w:rsidR="00443D1C" w:rsidRPr="00394484">
        <w:rPr>
          <w:rFonts w:ascii="Times New Roman" w:hAnsi="Times New Roman" w:cs="Times New Roman"/>
          <w:sz w:val="28"/>
          <w:szCs w:val="28"/>
          <w:lang w:val="kk-KZ"/>
        </w:rPr>
        <w:t>екендігін негіздеңіз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</w:t>
      </w:r>
      <w:r w:rsidR="00F13D3B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реформаларынд</w:t>
      </w:r>
      <w:r w:rsidR="00863482">
        <w:rPr>
          <w:rFonts w:ascii="Times New Roman" w:hAnsi="Times New Roman" w:cs="Times New Roman"/>
          <w:sz w:val="28"/>
          <w:szCs w:val="28"/>
          <w:lang w:val="kk-KZ"/>
        </w:rPr>
        <w:t>ағы</w:t>
      </w:r>
      <w:r w:rsidR="007779AD">
        <w:rPr>
          <w:rFonts w:ascii="Times New Roman" w:hAnsi="Times New Roman" w:cs="Times New Roman"/>
          <w:sz w:val="28"/>
          <w:szCs w:val="28"/>
          <w:lang w:val="kk-KZ"/>
        </w:rPr>
        <w:t xml:space="preserve"> қайшылықтар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Мәдениетте солақай және біржақты большевиктік тұжы</w:t>
      </w:r>
      <w:r w:rsidR="00863482">
        <w:rPr>
          <w:rFonts w:ascii="Times New Roman" w:hAnsi="Times New Roman" w:cs="Times New Roman"/>
          <w:sz w:val="28"/>
          <w:szCs w:val="28"/>
          <w:lang w:val="kk-KZ"/>
        </w:rPr>
        <w:t>рымдаманың үстемдік алуын көрсетіңіз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қоғамдық-саяси, әлеуметтік-экономикалық және мәдени-рухани ахуал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443D1C" w:rsidRPr="00394484" w:rsidRDefault="00C345F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</w:t>
      </w:r>
      <w:r w:rsidR="00443D1C"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="00443D1C"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іздестірудің</w:t>
      </w:r>
      <w:r w:rsidR="00ED163C">
        <w:rPr>
          <w:rFonts w:ascii="Times New Roman" w:hAnsi="Times New Roman" w:cs="Times New Roman"/>
          <w:sz w:val="28"/>
          <w:szCs w:val="28"/>
          <w:lang w:val="kk-KZ"/>
        </w:rPr>
        <w:t xml:space="preserve"> зардаптарын ан</w:t>
      </w:r>
      <w:r>
        <w:rPr>
          <w:rFonts w:ascii="Times New Roman" w:hAnsi="Times New Roman" w:cs="Times New Roman"/>
          <w:sz w:val="28"/>
          <w:szCs w:val="28"/>
          <w:lang w:val="kk-KZ"/>
        </w:rPr>
        <w:t>ықтаңыз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443D1C" w:rsidRPr="00394484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 w:rsidR="00213BFF"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оның маңызын талдаңыз</w:t>
      </w:r>
    </w:p>
    <w:p w:rsidR="00C83BB1" w:rsidRPr="00394484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 жылдарындағы Қазақстан</w:t>
      </w:r>
    </w:p>
    <w:p w:rsidR="00C83BB1" w:rsidRPr="00394484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E07B6" w:rsidRPr="00394484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145022" w:rsidRPr="00394484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E07B6" w:rsidRPr="00394484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E07B6" w:rsidRPr="00394484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</w:t>
      </w:r>
      <w:r w:rsidR="00611A48" w:rsidRPr="00394484">
        <w:rPr>
          <w:rFonts w:ascii="Times New Roman" w:hAnsi="Times New Roman" w:cs="Times New Roman"/>
          <w:sz w:val="28"/>
          <w:szCs w:val="28"/>
          <w:lang w:val="kk-KZ"/>
        </w:rPr>
        <w:t>н ашыңыз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 w:rsidR="007779AD"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Мемлекеттік сәйкестікті дамыту, азаматтық  бірлікті және саяси тұрақтылықты нығайту</w:t>
      </w:r>
      <w:r w:rsidR="00C345F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Н.Ә.Назарбаев «Қазақстандық даму жолының» іргелі құндылықтары мен ерекшеліктері туралы ойлары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Индустриалдық-инновациялық дамудың мемлекеттік бағдарламасы, оны жүзеге асырудың алғашқы табыстарын </w:t>
      </w:r>
      <w:r w:rsidR="00C345F7" w:rsidRPr="00394484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ЭСПО-2017 өткізудің Қазақстан үшін </w:t>
      </w:r>
      <w:r w:rsidR="00C345F7">
        <w:rPr>
          <w:rFonts w:ascii="Times New Roman" w:hAnsi="Times New Roman" w:cs="Times New Roman"/>
          <w:sz w:val="28"/>
          <w:szCs w:val="28"/>
          <w:lang w:val="kk-KZ"/>
        </w:rPr>
        <w:t>маңыздылығы</w:t>
      </w:r>
    </w:p>
    <w:p w:rsidR="00611A48" w:rsidRPr="00394484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PhD доктор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әлеуметтiк-экономикалық, құқықтық, ұйымдастырушылық жағдайлар мен кепiлдіктер жасау, бүкiл қоғам мүддесi үшiн олардың шығармашы</w:t>
      </w:r>
      <w:r w:rsidR="00C345F7">
        <w:rPr>
          <w:rFonts w:ascii="Times New Roman" w:hAnsi="Times New Roman" w:cs="Times New Roman"/>
          <w:sz w:val="28"/>
          <w:szCs w:val="28"/>
          <w:lang w:val="kk-KZ"/>
        </w:rPr>
        <w:t xml:space="preserve">лық </w:t>
      </w:r>
      <w:r w:rsidR="00213BFF">
        <w:rPr>
          <w:rFonts w:ascii="Times New Roman" w:hAnsi="Times New Roman" w:cs="Times New Roman"/>
          <w:sz w:val="28"/>
          <w:szCs w:val="28"/>
          <w:lang w:val="kk-KZ"/>
        </w:rPr>
        <w:t xml:space="preserve">ой-өрісін </w:t>
      </w:r>
      <w:r w:rsidR="00C345F7">
        <w:rPr>
          <w:rFonts w:ascii="Times New Roman" w:hAnsi="Times New Roman" w:cs="Times New Roman"/>
          <w:sz w:val="28"/>
          <w:szCs w:val="28"/>
          <w:lang w:val="kk-KZ"/>
        </w:rPr>
        <w:t xml:space="preserve">ашудың маңызы </w:t>
      </w:r>
    </w:p>
    <w:p w:rsidR="008E3DA9" w:rsidRPr="00394484" w:rsidRDefault="008E3DA9" w:rsidP="00394484">
      <w:pPr>
        <w:pStyle w:val="a3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</w:t>
      </w:r>
      <w:r w:rsidR="007779A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ионалдық саясаты</w:t>
      </w:r>
    </w:p>
    <w:p w:rsidR="008E3DA9" w:rsidRPr="00394484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«Халық тарих толқынында» тарихи зерттеулерге бағытталған бағдарламасы аясында қазақтың ұлттық тарихының шеңберін кеңейту және ұлттың жаңа тарихи дүниетанымын қалыптастырудың мәнін ашыңыз</w:t>
      </w:r>
    </w:p>
    <w:p w:rsidR="009A2D23" w:rsidRPr="00394484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жүйесін құру – фольклор, дәстүр, әдет-ғұрыптар</w:t>
      </w:r>
      <w:r w:rsidR="007779A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туралы баяндаңыз</w:t>
      </w:r>
    </w:p>
    <w:p w:rsidR="009A2D23" w:rsidRPr="00394484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 мемлекеттілігі туралы тұжырым-Елбасының Ұлытау төрінде берген салиқалы сұхбаты</w:t>
      </w:r>
      <w:r w:rsidR="00A57AE0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 талдаңыз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Орданың және Қазақ хандығының тәуелсіз мемлекетке ұласуы туралы қағида жайында баяндаңыз  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бастауының мәнін ашыңыз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«Мәнгілік ел» ұлттық идеясының мәні мен маңызын талдаңыз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Қазақстанның сыртқы саяси қатынастар саласындағы басымдықтарын ашып көрсетіңіз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Біртұтас экономикалық кеңістік құру идеясы және оны жүзеге асыру туралы баяндаңыз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«Әлем.ХХІ ғасыр» манифесінің негізгі қағидаларын талдаңыз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394484" w:rsidRP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 w:rsidR="005C5F4A"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 w:rsidR="00C345F7">
        <w:rPr>
          <w:rFonts w:ascii="Times New Roman" w:hAnsi="Times New Roman" w:cs="Times New Roman"/>
          <w:sz w:val="28"/>
          <w:szCs w:val="28"/>
          <w:lang w:val="kk-KZ"/>
        </w:rPr>
        <w:t xml:space="preserve">сты пікірлері </w:t>
      </w:r>
    </w:p>
    <w:p w:rsidR="00394484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 w:rsidR="00746A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6A0C" w:rsidRPr="00394484" w:rsidRDefault="00746A0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sectPr w:rsidR="00746A0C" w:rsidRPr="00394484" w:rsidSect="006F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CA6435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22"/>
    <w:rsid w:val="00043045"/>
    <w:rsid w:val="00057645"/>
    <w:rsid w:val="00084E03"/>
    <w:rsid w:val="00145022"/>
    <w:rsid w:val="00213BFF"/>
    <w:rsid w:val="002402C1"/>
    <w:rsid w:val="00394484"/>
    <w:rsid w:val="00443D1C"/>
    <w:rsid w:val="004E4F3F"/>
    <w:rsid w:val="00525C76"/>
    <w:rsid w:val="00541F7B"/>
    <w:rsid w:val="005C5F4A"/>
    <w:rsid w:val="00611A48"/>
    <w:rsid w:val="006C6EE6"/>
    <w:rsid w:val="006F3BB5"/>
    <w:rsid w:val="00746A0C"/>
    <w:rsid w:val="007779AD"/>
    <w:rsid w:val="00863482"/>
    <w:rsid w:val="008E3DA9"/>
    <w:rsid w:val="009A2D23"/>
    <w:rsid w:val="00A57AE0"/>
    <w:rsid w:val="00BE07B6"/>
    <w:rsid w:val="00C345F7"/>
    <w:rsid w:val="00C83BB1"/>
    <w:rsid w:val="00E852D6"/>
    <w:rsid w:val="00ED163C"/>
    <w:rsid w:val="00F13D3B"/>
    <w:rsid w:val="00F44BDF"/>
    <w:rsid w:val="00F8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Акжамал</dc:creator>
  <cp:lastModifiedBy>shef</cp:lastModifiedBy>
  <cp:revision>2</cp:revision>
  <dcterms:created xsi:type="dcterms:W3CDTF">2016-09-14T15:18:00Z</dcterms:created>
  <dcterms:modified xsi:type="dcterms:W3CDTF">2016-09-14T15:18:00Z</dcterms:modified>
</cp:coreProperties>
</file>